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A7" w:rsidRPr="00F33DA7" w:rsidRDefault="00F33DA7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F33DA7" w:rsidRPr="00F33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DA7">
        <w:rPr>
          <w:rFonts w:ascii="Times New Roman" w:hAnsi="Times New Roman" w:cs="Times New Roman"/>
          <w:b/>
          <w:bCs/>
          <w:sz w:val="32"/>
          <w:szCs w:val="32"/>
          <w:lang w:val="ru-RU"/>
        </w:rPr>
        <w:t>АРХИТЕКТУРНО-СТРОИТЕЛЬНЫЙ ИНСТИТУТ</w:t>
      </w:r>
      <w:r w:rsidRPr="00F33DA7">
        <w:rPr>
          <w:rFonts w:ascii="Times New Roman" w:hAnsi="Times New Roman" w:cs="Times New Roman"/>
          <w:lang w:val="ru-RU"/>
        </w:rPr>
        <w:br/>
      </w:r>
    </w:p>
    <w:p w:rsidR="00F33DA7" w:rsidRPr="00F33DA7" w:rsidRDefault="007B2CD3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B2CD3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Дизайн предметно-пространственной среды квартиры </w:t>
      </w:r>
      <w:r w:rsidR="00A83D7A" w:rsidRPr="00A83D7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E96FAA" w:rsidRDefault="00F33DA7" w:rsidP="00F33DA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Кафедра: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Архитектура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>Исполнитель: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3D7A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proofErr w:type="spellStart"/>
      <w:r w:rsidR="007B2CD3">
        <w:rPr>
          <w:rFonts w:ascii="Times New Roman" w:hAnsi="Times New Roman" w:cs="Times New Roman"/>
          <w:sz w:val="28"/>
          <w:szCs w:val="28"/>
          <w:lang w:val="ru-RU"/>
        </w:rPr>
        <w:t>Хайбо</w:t>
      </w:r>
      <w:proofErr w:type="spellEnd"/>
      <w:r w:rsidR="009B3463" w:rsidRPr="00F33D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ст. гр. 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t>АС-</w:t>
      </w:r>
      <w:r w:rsidR="00A83D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32</w:t>
      </w:r>
    </w:p>
    <w:p w:rsidR="009B3463" w:rsidRPr="009B3463" w:rsidRDefault="00E96FAA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  <w:r w:rsidR="009B3463" w:rsidRPr="009B3463">
        <w:rPr>
          <w:rFonts w:ascii="Roboto Slab" w:eastAsia="Times New Roman" w:hAnsi="Roboto Slab" w:cs="Roboto Slab"/>
          <w:color w:val="373A3C"/>
          <w:sz w:val="20"/>
          <w:szCs w:val="20"/>
          <w:lang w:val="ru-RU" w:eastAsia="ru-RU"/>
        </w:rPr>
        <w:t xml:space="preserve">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кафедры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ЮУрГУ</w:t>
      </w:r>
      <w:proofErr w:type="spellEnd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BBC">
        <w:rPr>
          <w:rFonts w:ascii="Times New Roman" w:hAnsi="Times New Roman" w:cs="Times New Roman"/>
          <w:sz w:val="28"/>
          <w:szCs w:val="28"/>
          <w:lang w:val="ru-RU"/>
        </w:rPr>
        <w:t>Финаева</w:t>
      </w:r>
      <w:proofErr w:type="spellEnd"/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 Ольга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Владимировна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3DA7" w:rsidRDefault="00F33DA7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B3463" w:rsidRPr="009B3463" w:rsidRDefault="009B3463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9B3463" w:rsidRPr="009B3463" w:rsidSect="00F33D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CD3" w:rsidRPr="007B2CD3" w:rsidRDefault="007B2CD3" w:rsidP="007B2CD3">
      <w:pPr>
        <w:spacing w:after="0"/>
        <w:ind w:left="11" w:right="51" w:firstLine="709"/>
        <w:rPr>
          <w:rFonts w:ascii="Times New Roman" w:hAnsi="Times New Roman" w:cs="Times New Roman"/>
          <w:szCs w:val="24"/>
          <w:lang w:val="ru-RU"/>
        </w:rPr>
      </w:pPr>
      <w:r w:rsidRPr="007B2CD3">
        <w:rPr>
          <w:rFonts w:ascii="Times New Roman" w:hAnsi="Times New Roman" w:cs="Times New Roman"/>
          <w:szCs w:val="24"/>
          <w:lang w:val="ru-RU"/>
        </w:rPr>
        <w:lastRenderedPageBreak/>
        <w:t xml:space="preserve">Квартира расположена на Второй кольцевой дороге Пекина, в окружении торговых центров, больниц, школ и банков. Квартира имеет площадь 64 м² и имеет спальню, кухню, ванную комнату и комнату для </w:t>
      </w:r>
      <w:proofErr w:type="spellStart"/>
      <w:r w:rsidRPr="007B2CD3">
        <w:rPr>
          <w:rFonts w:ascii="Times New Roman" w:hAnsi="Times New Roman" w:cs="Times New Roman"/>
          <w:szCs w:val="24"/>
          <w:lang w:val="ru-RU"/>
        </w:rPr>
        <w:t>киберспорта</w:t>
      </w:r>
      <w:proofErr w:type="spellEnd"/>
      <w:r w:rsidRPr="007B2CD3">
        <w:rPr>
          <w:rFonts w:ascii="Times New Roman" w:hAnsi="Times New Roman" w:cs="Times New Roman"/>
          <w:szCs w:val="24"/>
          <w:lang w:val="ru-RU"/>
        </w:rPr>
        <w:t xml:space="preserve">. Житель — 22-летний парень, работающий в строительной компании, наслаждающийся разнообразными условиями жизни в современном мегаполисе и все более открытый для новой среды. </w:t>
      </w:r>
    </w:p>
    <w:p w:rsidR="007B2CD3" w:rsidRPr="007B2CD3" w:rsidRDefault="007B2CD3" w:rsidP="007B2CD3">
      <w:pPr>
        <w:spacing w:after="0"/>
        <w:ind w:left="11" w:right="51" w:firstLine="709"/>
        <w:rPr>
          <w:rFonts w:ascii="Times New Roman" w:hAnsi="Times New Roman" w:cs="Times New Roman"/>
          <w:szCs w:val="24"/>
          <w:lang w:val="ru-RU"/>
        </w:rPr>
      </w:pPr>
      <w:r w:rsidRPr="007B2CD3">
        <w:rPr>
          <w:rFonts w:ascii="Times New Roman" w:hAnsi="Times New Roman" w:cs="Times New Roman"/>
          <w:szCs w:val="24"/>
          <w:lang w:val="ru-RU"/>
        </w:rPr>
        <w:t xml:space="preserve">Отражая эту веру в элементы дизайна во всем интерьере, квартира была спроектирована, прежде всего для того, чтобы подчеркнуть дух развлечений. Обилие произведений искусства, висящих на стенах, и мебель,  а также сочетание новых и антикварных предметов, объединяющих уже полюбившиеся находки с новыми приобретениями, гарантируя, что каждое пространство представляет собой уникальное сочетание форм и текстуры. </w:t>
      </w:r>
    </w:p>
    <w:p w:rsidR="00A83D7A" w:rsidRPr="00A83D7A" w:rsidRDefault="007B2CD3" w:rsidP="007B2CD3">
      <w:pPr>
        <w:spacing w:after="0"/>
        <w:ind w:left="11" w:right="51" w:firstLine="70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657860</wp:posOffset>
            </wp:positionV>
            <wp:extent cx="3388995" cy="2349500"/>
            <wp:effectExtent l="19050" t="0" r="1905" b="0"/>
            <wp:wrapTopAndBottom/>
            <wp:docPr id="10" name="Рисунок 9" descr="Ли Хайб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 Хайбо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CD3">
        <w:rPr>
          <w:rFonts w:ascii="Times New Roman" w:hAnsi="Times New Roman" w:cs="Times New Roman"/>
          <w:szCs w:val="24"/>
          <w:lang w:val="ru-RU"/>
        </w:rPr>
        <w:t>Входная зона — это два коридора, полные современной литературы и искусства. Простая бетонная отделка используется в качестве визуальных элементов для поддержания визуальной ясности и формальной ясности. Широкие окна обеспечивают привнесение внешнего в помещение, визуально усиливающее ощущение простора, естественного света и текучести пространства. На кухне соседствуют европейские классические настенные панели и современные люстры. Старая мраморная поверхность и высокотехнологичная современная посуда дополняют друг друга. Медные ретро-светильники и модный темно-серый язык создают сильный эффект. Спальня вдохновлена традиционной китайской архитектурой утрамбованных земляных стен. Древние использовали местную почву в качестве сырья для строительства земляных зданий, которые гармонируют с природой. Работа раскрывает свои геометрические эстетические особенности. В совокупности квартира отвечает различным потребностям и образу жизни одиноких жителей и является стремлением к лучшей жизни.</w:t>
      </w:r>
    </w:p>
    <w:sectPr w:rsidR="00A83D7A" w:rsidRPr="00A83D7A" w:rsidSect="00F33D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7981"/>
    <w:rsid w:val="00357981"/>
    <w:rsid w:val="00362E8B"/>
    <w:rsid w:val="007B2CD3"/>
    <w:rsid w:val="008A6090"/>
    <w:rsid w:val="009B3463"/>
    <w:rsid w:val="00A830AB"/>
    <w:rsid w:val="00A83D7A"/>
    <w:rsid w:val="00CA1BBC"/>
    <w:rsid w:val="00CA4DF1"/>
    <w:rsid w:val="00DB2B3F"/>
    <w:rsid w:val="00E10673"/>
    <w:rsid w:val="00E96FAA"/>
    <w:rsid w:val="00F3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7"/>
    <w:pPr>
      <w:spacing w:after="3" w:line="252" w:lineRule="auto"/>
      <w:ind w:left="10" w:right="53" w:hanging="10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B3463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73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2</cp:revision>
  <dcterms:created xsi:type="dcterms:W3CDTF">2024-04-05T12:09:00Z</dcterms:created>
  <dcterms:modified xsi:type="dcterms:W3CDTF">2024-04-05T12:09:00Z</dcterms:modified>
</cp:coreProperties>
</file>